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3B" w:rsidRPr="008D10A7" w:rsidRDefault="005F063B" w:rsidP="005F06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AKCIJE U MJESNIM ODBORIMA</w:t>
      </w:r>
    </w:p>
    <w:tbl>
      <w:tblPr>
        <w:tblW w:w="9967" w:type="dxa"/>
        <w:tblLook w:val="04A0" w:firstRow="1" w:lastRow="0" w:firstColumn="1" w:lastColumn="0" w:noHBand="0" w:noVBand="1"/>
      </w:tblPr>
      <w:tblGrid>
        <w:gridCol w:w="1949"/>
        <w:gridCol w:w="3520"/>
        <w:gridCol w:w="3129"/>
        <w:gridCol w:w="1369"/>
      </w:tblGrid>
      <w:tr w:rsidR="005F063B" w:rsidRPr="005F063B" w:rsidTr="005F063B">
        <w:trPr>
          <w:trHeight w:val="330"/>
        </w:trPr>
        <w:tc>
          <w:tcPr>
            <w:tcW w:w="9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Donja Dubrava</w:t>
            </w:r>
          </w:p>
        </w:tc>
      </w:tr>
      <w:tr w:rsidR="005F063B" w:rsidRPr="005F063B" w:rsidTr="005F063B">
        <w:trPr>
          <w:trHeight w:val="675"/>
        </w:trPr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5F063B" w:rsidRPr="005F063B" w:rsidTr="005F063B">
        <w:trPr>
          <w:trHeight w:val="675"/>
        </w:trPr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Banatski odvojak do kbr. 8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90x6m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241.000,00</w:t>
            </w:r>
          </w:p>
        </w:tc>
      </w:tr>
      <w:tr w:rsidR="005F063B" w:rsidRPr="005F063B" w:rsidTr="005F063B">
        <w:trPr>
          <w:trHeight w:val="345"/>
        </w:trPr>
        <w:tc>
          <w:tcPr>
            <w:tcW w:w="8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241.000,00</w:t>
            </w:r>
          </w:p>
        </w:tc>
      </w:tr>
      <w:tr w:rsidR="005F063B" w:rsidRPr="005F063B" w:rsidTr="005F063B">
        <w:trPr>
          <w:trHeight w:val="615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5F063B" w:rsidRP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063B" w:rsidRPr="005F063B" w:rsidTr="005F063B">
        <w:trPr>
          <w:trHeight w:val="330"/>
        </w:trPr>
        <w:tc>
          <w:tcPr>
            <w:tcW w:w="9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"30. svibnja 1990."</w:t>
            </w:r>
          </w:p>
        </w:tc>
      </w:tr>
      <w:tr w:rsidR="005F063B" w:rsidRPr="005F063B" w:rsidTr="005F063B">
        <w:trPr>
          <w:trHeight w:val="660"/>
        </w:trPr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5F063B" w:rsidRPr="005F063B" w:rsidTr="005F063B">
        <w:trPr>
          <w:trHeight w:val="330"/>
        </w:trPr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Podvežička ulica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85x5,5m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183.000,00</w:t>
            </w:r>
          </w:p>
        </w:tc>
      </w:tr>
      <w:tr w:rsidR="005F063B" w:rsidRPr="005F063B" w:rsidTr="005F063B">
        <w:trPr>
          <w:trHeight w:val="330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Unijska ulica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97x6m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222.000,00</w:t>
            </w:r>
          </w:p>
        </w:tc>
      </w:tr>
      <w:tr w:rsidR="005F063B" w:rsidRPr="005F063B" w:rsidTr="005F063B">
        <w:trPr>
          <w:trHeight w:val="330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Kamporska ulica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153x4,5m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310.000,00</w:t>
            </w:r>
          </w:p>
        </w:tc>
      </w:tr>
      <w:tr w:rsidR="005F063B" w:rsidRPr="005F063B" w:rsidTr="005F063B">
        <w:trPr>
          <w:trHeight w:val="345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II. Ledenički odvojak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135x4m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253.000,00</w:t>
            </w:r>
          </w:p>
        </w:tc>
      </w:tr>
      <w:tr w:rsidR="005F063B" w:rsidRPr="005F063B" w:rsidTr="005F063B">
        <w:trPr>
          <w:trHeight w:val="345"/>
        </w:trPr>
        <w:tc>
          <w:tcPr>
            <w:tcW w:w="8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968.000,00</w:t>
            </w:r>
          </w:p>
        </w:tc>
      </w:tr>
      <w:tr w:rsidR="005F063B" w:rsidRPr="005F063B" w:rsidTr="005F063B">
        <w:trPr>
          <w:trHeight w:val="615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5F063B" w:rsidRP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063B" w:rsidRPr="005F063B" w:rsidTr="005F063B">
        <w:trPr>
          <w:trHeight w:val="330"/>
        </w:trPr>
        <w:tc>
          <w:tcPr>
            <w:tcW w:w="9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"Ivan Mažuranić"</w:t>
            </w:r>
          </w:p>
        </w:tc>
      </w:tr>
      <w:tr w:rsidR="005F063B" w:rsidRPr="005F063B" w:rsidTr="005F063B">
        <w:trPr>
          <w:trHeight w:val="675"/>
        </w:trPr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5F063B" w:rsidRPr="005F063B" w:rsidTr="005F063B">
        <w:trPr>
          <w:trHeight w:val="330"/>
        </w:trPr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Nemetinska ulica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215x4,2m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600.000,00</w:t>
            </w:r>
          </w:p>
        </w:tc>
      </w:tr>
      <w:tr w:rsidR="005F063B" w:rsidRPr="005F063B" w:rsidTr="005F063B">
        <w:trPr>
          <w:trHeight w:val="660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Legradska ul. od Valpovačke do </w:t>
            </w: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br/>
              <w:t>Vukovarske ul.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168x5-6m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460.000,00</w:t>
            </w:r>
          </w:p>
        </w:tc>
      </w:tr>
      <w:tr w:rsidR="005F063B" w:rsidRPr="005F063B" w:rsidTr="005F063B">
        <w:trPr>
          <w:trHeight w:val="630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Dubrava između k.br. 116 i 124, k.č. 7128, 7127/3-dio i 99589-dio k.o. </w:t>
            </w: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D</w:t>
            </w: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ubrava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izrada geodetskog projekta i projekta </w:t>
            </w: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br/>
              <w:t>krajobraznog uređenja parkovne površine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19.000,00</w:t>
            </w:r>
          </w:p>
        </w:tc>
      </w:tr>
      <w:tr w:rsidR="005F063B" w:rsidRPr="005F063B" w:rsidTr="005F063B">
        <w:trPr>
          <w:trHeight w:val="660"/>
        </w:trPr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Vrpoljska 10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sanacija krovišta cca. 200m</w:t>
            </w:r>
            <w:r w:rsidRPr="005F063B">
              <w:rPr>
                <w:rFonts w:ascii="Calibri" w:eastAsia="Times New Roman" w:hAnsi="Calibri" w:cs="Calibri"/>
                <w:color w:val="000000"/>
                <w:lang w:val="en-US"/>
              </w:rPr>
              <w:t>²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270.000,00</w:t>
            </w:r>
          </w:p>
        </w:tc>
      </w:tr>
      <w:tr w:rsidR="005F063B" w:rsidRPr="005F063B" w:rsidTr="005F063B">
        <w:trPr>
          <w:trHeight w:val="345"/>
        </w:trPr>
        <w:tc>
          <w:tcPr>
            <w:tcW w:w="8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1.349.000,00</w:t>
            </w:r>
          </w:p>
        </w:tc>
      </w:tr>
      <w:tr w:rsidR="005F063B" w:rsidRPr="005F063B" w:rsidTr="005F063B">
        <w:trPr>
          <w:trHeight w:val="615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F063B" w:rsidRDefault="005F063B">
      <w:r>
        <w:br w:type="page"/>
      </w:r>
    </w:p>
    <w:tbl>
      <w:tblPr>
        <w:tblW w:w="9967" w:type="dxa"/>
        <w:tblLook w:val="04A0" w:firstRow="1" w:lastRow="0" w:firstColumn="1" w:lastColumn="0" w:noHBand="0" w:noVBand="1"/>
      </w:tblPr>
      <w:tblGrid>
        <w:gridCol w:w="1949"/>
        <w:gridCol w:w="3520"/>
        <w:gridCol w:w="3129"/>
        <w:gridCol w:w="1369"/>
      </w:tblGrid>
      <w:tr w:rsidR="005F063B" w:rsidRPr="005F063B" w:rsidTr="005F063B">
        <w:trPr>
          <w:trHeight w:val="300"/>
        </w:trPr>
        <w:tc>
          <w:tcPr>
            <w:tcW w:w="9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Mjesni odbor Novi Retkovec</w:t>
            </w:r>
          </w:p>
        </w:tc>
      </w:tr>
      <w:tr w:rsidR="005F063B" w:rsidRPr="005F063B" w:rsidTr="005F063B">
        <w:trPr>
          <w:trHeight w:val="675"/>
        </w:trPr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5F063B" w:rsidRPr="005F063B" w:rsidTr="005F063B">
        <w:trPr>
          <w:trHeight w:val="330"/>
        </w:trPr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Sitnice 1-9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140x6m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218.000,00</w:t>
            </w:r>
          </w:p>
        </w:tc>
      </w:tr>
      <w:tr w:rsidR="005F063B" w:rsidRPr="005F063B" w:rsidTr="005F063B">
        <w:trPr>
          <w:trHeight w:val="330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Luka I. odvojak II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60x3m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125.000,00</w:t>
            </w:r>
          </w:p>
        </w:tc>
      </w:tr>
      <w:tr w:rsidR="005F063B" w:rsidRPr="005F063B" w:rsidTr="005F063B">
        <w:trPr>
          <w:trHeight w:val="297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Luka I. odvojak III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69x4m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123.000,00</w:t>
            </w:r>
          </w:p>
        </w:tc>
      </w:tr>
      <w:tr w:rsidR="005F063B" w:rsidRPr="005F063B" w:rsidTr="005F063B">
        <w:trPr>
          <w:trHeight w:val="345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Aleja lipa-od Ulice platana do Ulice sljezova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436x6m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670.000,00</w:t>
            </w:r>
          </w:p>
        </w:tc>
      </w:tr>
      <w:tr w:rsidR="005F063B" w:rsidRPr="005F063B" w:rsidTr="005F063B">
        <w:trPr>
          <w:trHeight w:val="330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Sitnice od k.br. 9 do ul. Dubrava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97x6m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219.000,00</w:t>
            </w:r>
          </w:p>
        </w:tc>
      </w:tr>
      <w:tr w:rsidR="005F063B" w:rsidRPr="005F063B" w:rsidTr="005F063B">
        <w:trPr>
          <w:trHeight w:val="675"/>
        </w:trPr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Aleja grabova 3, crkva sv. Pavla apostola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parkirališta 45x6m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300.000,00</w:t>
            </w:r>
          </w:p>
        </w:tc>
      </w:tr>
      <w:tr w:rsidR="005F063B" w:rsidRPr="005F063B" w:rsidTr="005F063B">
        <w:trPr>
          <w:trHeight w:val="345"/>
        </w:trPr>
        <w:tc>
          <w:tcPr>
            <w:tcW w:w="8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1.655.000,00</w:t>
            </w:r>
          </w:p>
        </w:tc>
      </w:tr>
      <w:tr w:rsidR="005F063B" w:rsidRPr="005F063B" w:rsidTr="005F063B">
        <w:trPr>
          <w:trHeight w:val="615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063B" w:rsidRPr="005F063B" w:rsidTr="005F063B">
        <w:trPr>
          <w:trHeight w:val="330"/>
        </w:trPr>
        <w:tc>
          <w:tcPr>
            <w:tcW w:w="9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Stari Retkovec</w:t>
            </w:r>
          </w:p>
        </w:tc>
      </w:tr>
      <w:tr w:rsidR="005F063B" w:rsidRPr="005F063B" w:rsidTr="005F063B">
        <w:trPr>
          <w:trHeight w:val="675"/>
        </w:trPr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5F063B" w:rsidRPr="005F063B" w:rsidTr="005F063B">
        <w:trPr>
          <w:trHeight w:val="330"/>
        </w:trPr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I. Retkovec do V. Retkovca 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377x6m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619.000,00</w:t>
            </w:r>
          </w:p>
        </w:tc>
      </w:tr>
      <w:tr w:rsidR="005F063B" w:rsidRPr="005F063B" w:rsidTr="005F063B">
        <w:trPr>
          <w:trHeight w:val="529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Željeznička, od III. Retkovca do k.br. 56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uređivanje ulice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146.000,00</w:t>
            </w:r>
          </w:p>
        </w:tc>
      </w:tr>
      <w:tr w:rsidR="005F063B" w:rsidRPr="005F063B" w:rsidTr="005F063B">
        <w:trPr>
          <w:trHeight w:val="345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I. Retkovec od k.br. 3 do 3a-odvojak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prometnice 35x5m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36.000,00</w:t>
            </w:r>
          </w:p>
        </w:tc>
      </w:tr>
      <w:tr w:rsidR="005F063B" w:rsidRPr="005F063B" w:rsidTr="005F063B">
        <w:trPr>
          <w:trHeight w:val="345"/>
        </w:trPr>
        <w:tc>
          <w:tcPr>
            <w:tcW w:w="8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801.000,00</w:t>
            </w:r>
          </w:p>
        </w:tc>
      </w:tr>
      <w:tr w:rsidR="005F063B" w:rsidRPr="005F063B" w:rsidTr="005F063B">
        <w:trPr>
          <w:trHeight w:val="615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063B" w:rsidRPr="005F063B" w:rsidTr="005F063B">
        <w:trPr>
          <w:trHeight w:val="330"/>
        </w:trPr>
        <w:tc>
          <w:tcPr>
            <w:tcW w:w="9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 odbor Trnava</w:t>
            </w:r>
          </w:p>
        </w:tc>
      </w:tr>
      <w:tr w:rsidR="005F063B" w:rsidRPr="005F063B" w:rsidTr="005F063B">
        <w:trPr>
          <w:trHeight w:val="660"/>
        </w:trPr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5F063B" w:rsidRPr="005F063B" w:rsidTr="005F063B">
        <w:trPr>
          <w:trHeight w:val="330"/>
        </w:trPr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Višnjevačka ulica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255x4,5-5m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720.000,00</w:t>
            </w:r>
          </w:p>
        </w:tc>
      </w:tr>
      <w:tr w:rsidR="005F063B" w:rsidRPr="005F063B" w:rsidTr="005F063B">
        <w:trPr>
          <w:trHeight w:val="330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Molatska ulica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147x5m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349.000,00</w:t>
            </w:r>
          </w:p>
        </w:tc>
      </w:tr>
      <w:tr w:rsidR="005F063B" w:rsidRPr="005F063B" w:rsidTr="005F063B">
        <w:trPr>
          <w:trHeight w:val="330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Kriveljski put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157x5,5m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379.000,00</w:t>
            </w:r>
          </w:p>
        </w:tc>
      </w:tr>
      <w:tr w:rsidR="005F063B" w:rsidRPr="005F063B" w:rsidTr="005F063B">
        <w:trPr>
          <w:trHeight w:val="660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Bedenički put od k.br. 13 do</w:t>
            </w: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Hercegnovskog puta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kolnika 131x4,5m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332.000,00</w:t>
            </w:r>
          </w:p>
        </w:tc>
      </w:tr>
      <w:tr w:rsidR="005F063B" w:rsidRPr="005F063B" w:rsidTr="005F063B">
        <w:trPr>
          <w:trHeight w:val="330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Jablanička ul. od k.br.19 do kraja I. odvojka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prometnice 15x4,5-5,5m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224.000,00</w:t>
            </w:r>
          </w:p>
        </w:tc>
      </w:tr>
      <w:tr w:rsidR="005F063B" w:rsidRPr="005F063B" w:rsidTr="005F063B">
        <w:trPr>
          <w:trHeight w:val="990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Resnički put od Baošičkog puta do</w:t>
            </w: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Ul. Valunske ploče i od kružnog toka do početka DV Jabuka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uređivanje prometnice 464x6 i 104x6m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949.000,00</w:t>
            </w:r>
          </w:p>
        </w:tc>
      </w:tr>
      <w:tr w:rsidR="005F063B" w:rsidRPr="005F063B" w:rsidTr="005F063B">
        <w:trPr>
          <w:trHeight w:val="345"/>
        </w:trPr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DV Jabuka, Resnički put 88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uređenje pješačkog hodnika 95m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30.000,00</w:t>
            </w:r>
          </w:p>
        </w:tc>
      </w:tr>
      <w:tr w:rsidR="005F063B" w:rsidRPr="005F063B" w:rsidTr="005F063B">
        <w:trPr>
          <w:trHeight w:val="345"/>
        </w:trPr>
        <w:tc>
          <w:tcPr>
            <w:tcW w:w="8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2.983.000,00</w:t>
            </w:r>
          </w:p>
        </w:tc>
      </w:tr>
      <w:tr w:rsidR="005F063B" w:rsidRPr="005F063B" w:rsidTr="005F063B">
        <w:trPr>
          <w:trHeight w:val="330"/>
        </w:trPr>
        <w:tc>
          <w:tcPr>
            <w:tcW w:w="9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Mjesni odbor Čulinec</w:t>
            </w:r>
          </w:p>
        </w:tc>
      </w:tr>
      <w:tr w:rsidR="005F063B" w:rsidRPr="005F063B" w:rsidTr="005F063B">
        <w:trPr>
          <w:trHeight w:val="675"/>
        </w:trPr>
        <w:tc>
          <w:tcPr>
            <w:tcW w:w="1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3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5F063B" w:rsidRPr="005F063B" w:rsidTr="005F063B">
        <w:trPr>
          <w:trHeight w:val="896"/>
        </w:trPr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POIVRŠINE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Ulica borova iza k.br. 11, na k.č. 591/8 k.o. Resnik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izrada projektne dokumentacije za izgradnju</w:t>
            </w: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dječjeg igrališta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color w:val="000000"/>
                <w:lang w:val="en-US"/>
              </w:rPr>
              <w:t>19.000,00</w:t>
            </w:r>
          </w:p>
        </w:tc>
      </w:tr>
      <w:tr w:rsidR="005F063B" w:rsidRPr="005F063B" w:rsidTr="005F063B">
        <w:trPr>
          <w:trHeight w:val="345"/>
        </w:trPr>
        <w:tc>
          <w:tcPr>
            <w:tcW w:w="85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063B" w:rsidRPr="005F063B" w:rsidRDefault="005F063B" w:rsidP="005F063B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5F063B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19.000,00</w:t>
            </w:r>
          </w:p>
        </w:tc>
      </w:tr>
    </w:tbl>
    <w:p w:rsidR="0020141A" w:rsidRDefault="0020141A"/>
    <w:sectPr w:rsidR="002014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2"/>
    <w:rsid w:val="0020141A"/>
    <w:rsid w:val="005F063B"/>
    <w:rsid w:val="00E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FF9B"/>
  <w15:chartTrackingRefBased/>
  <w15:docId w15:val="{6682DEED-0152-439D-AEF9-91444B67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63B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Tkalčić</dc:creator>
  <cp:keywords/>
  <dc:description/>
  <cp:lastModifiedBy>Jasmina Tkalčić</cp:lastModifiedBy>
  <cp:revision>2</cp:revision>
  <dcterms:created xsi:type="dcterms:W3CDTF">2019-02-26T08:36:00Z</dcterms:created>
  <dcterms:modified xsi:type="dcterms:W3CDTF">2019-02-26T08:40:00Z</dcterms:modified>
</cp:coreProperties>
</file>